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</w:rPr>
      </w:pPr>
      <w:r>
        <w:rPr>
          <w:rFonts w:hint="eastAsia"/>
        </w:rPr>
        <w:t>Conductivefloor Product color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70830" cy="6911340"/>
            <wp:effectExtent l="0" t="0" r="1270" b="3810"/>
            <wp:docPr id="1" name="图片 1" descr="01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 - 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830" cy="691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ZmQ1OTI1OTRkYzhkZGMzZWY1YjY4YWNmOTBlNjMifQ=="/>
    <w:docVar w:name="KSO_WPS_MARK_KEY" w:val="c705cb89-7dce-4413-9d86-d5d7812a257b"/>
  </w:docVars>
  <w:rsids>
    <w:rsidRoot w:val="00000000"/>
    <w:rsid w:val="63275CBB"/>
    <w:rsid w:val="7581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15</Characters>
  <Lines>0</Lines>
  <Paragraphs>0</Paragraphs>
  <TotalTime>3</TotalTime>
  <ScaleCrop>false</ScaleCrop>
  <LinksUpToDate>false</LinksUpToDate>
  <CharactersWithSpaces>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2024-01-17T06:31:00Z</dcterms:created>
  <dc:creator>Administrator</dc:creator>
  <cp:lastModifiedBy>范丽娜 无锡腾方弹性地板</cp:lastModifiedBy>
  <dcterms:modified xsi:type="dcterms:W3CDTF">2024-01-17T06:35:16Z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9405C4C0AC9B44F893AA37118F69E5BB_12</vt:lpwstr>
  </property>
</Properties>
</file>